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  <w:r w:rsidR="00142E96">
        <w:rPr>
          <w:b/>
          <w:sz w:val="20"/>
          <w:szCs w:val="20"/>
        </w:rPr>
        <w:t xml:space="preserve"> (корректировка)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</w:t>
      </w:r>
      <w:r w:rsidR="00404F78">
        <w:rPr>
          <w:b/>
          <w:sz w:val="20"/>
          <w:szCs w:val="20"/>
        </w:rPr>
        <w:t>64</w:t>
      </w:r>
      <w:r w:rsidR="009D2140" w:rsidRPr="000426C0">
        <w:rPr>
          <w:b/>
          <w:sz w:val="20"/>
          <w:szCs w:val="20"/>
        </w:rPr>
        <w:t>-</w:t>
      </w:r>
      <w:r w:rsidR="00404F78">
        <w:rPr>
          <w:b/>
          <w:sz w:val="20"/>
          <w:szCs w:val="20"/>
        </w:rPr>
        <w:t>Л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04F78" w:rsidRPr="00404F78">
        <w:rPr>
          <w:b/>
          <w:sz w:val="20"/>
          <w:szCs w:val="20"/>
        </w:rPr>
        <w:t>57710142570190009360000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404F78" w:rsidRPr="00404F78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404F78" w:rsidRPr="00404F78">
        <w:rPr>
          <w:b/>
          <w:sz w:val="20"/>
          <w:szCs w:val="20"/>
        </w:rPr>
        <w:t>Тимохово</w:t>
      </w:r>
      <w:proofErr w:type="spellEnd"/>
      <w:r w:rsidR="00404F78" w:rsidRPr="00404F78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7662BB">
        <w:trPr>
          <w:trHeight w:val="415"/>
        </w:trPr>
        <w:tc>
          <w:tcPr>
            <w:tcW w:w="1134" w:type="dxa"/>
          </w:tcPr>
          <w:p w:rsidR="00FD1AC8" w:rsidRPr="000426C0" w:rsidRDefault="00142E96" w:rsidP="00B5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5" w:type="dxa"/>
          </w:tcPr>
          <w:p w:rsidR="00FD1AC8" w:rsidRPr="000426C0" w:rsidRDefault="00142E9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67 200,00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142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142E96">
              <w:rPr>
                <w:rFonts w:ascii="Times New Roman" w:hAnsi="Times New Roman" w:cs="Times New Roman"/>
                <w:sz w:val="20"/>
                <w:szCs w:val="20"/>
              </w:rPr>
              <w:t xml:space="preserve">337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42E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142E96">
              <w:rPr>
                <w:rFonts w:ascii="Times New Roman" w:hAnsi="Times New Roman" w:cs="Times New Roman"/>
                <w:sz w:val="20"/>
                <w:szCs w:val="20"/>
              </w:rPr>
              <w:t>3421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42E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38.11.31.000 </w:t>
            </w:r>
            <w:r w:rsidRPr="0086241A">
              <w:rPr>
                <w:rFonts w:ascii="Times New Roman" w:hAnsi="Times New Roman" w:cs="Times New Roman"/>
                <w:sz w:val="20"/>
                <w:szCs w:val="20"/>
              </w:rPr>
              <w:t>Отходы неопасные бытовые, непригодные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142E96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FD1AC8" w:rsidRPr="00744208" w:rsidTr="004739DD">
        <w:trPr>
          <w:trHeight w:val="583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072103" w:rsidRDefault="00142E96" w:rsidP="00766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67 200,00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276" w:type="dxa"/>
            <w:vMerge/>
          </w:tcPr>
          <w:p w:rsidR="00FD1AC8" w:rsidRPr="00744208" w:rsidRDefault="00FD1AC8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550A78" w:rsidP="005D42CB">
            <w:pPr>
              <w:rPr>
                <w:sz w:val="20"/>
                <w:szCs w:val="20"/>
                <w:highlight w:val="darkBlue"/>
              </w:rPr>
            </w:pPr>
            <w:r w:rsidRPr="00550A78"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 w:rsidRPr="00550A78"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50A78" w:rsidP="0056121B">
      <w:pPr>
        <w:rPr>
          <w:rFonts w:ascii="Arial" w:hAnsi="Arial" w:cs="Arial"/>
          <w:color w:val="625F5F"/>
          <w:sz w:val="20"/>
          <w:szCs w:val="20"/>
        </w:rPr>
      </w:pPr>
      <w:r w:rsidRPr="00550A78"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proofErr w:type="spellStart"/>
      <w:r w:rsidR="007662BB">
        <w:rPr>
          <w:sz w:val="20"/>
          <w:szCs w:val="20"/>
        </w:rPr>
        <w:t>Лианозово</w:t>
      </w:r>
      <w:proofErr w:type="spellEnd"/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  <w:bookmarkStart w:id="0" w:name="_GoBack"/>
      <w:bookmarkEnd w:id="0"/>
    </w:p>
    <w:sectPr w:rsidR="0056121B" w:rsidSect="000426C0">
      <w:headerReference w:type="default" r:id="rId8"/>
      <w:footerReference w:type="even" r:id="rId9"/>
      <w:footerReference w:type="default" r:id="rId10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8B" w:rsidRDefault="006A5F8B">
      <w:r>
        <w:separator/>
      </w:r>
    </w:p>
  </w:endnote>
  <w:endnote w:type="continuationSeparator" w:id="0">
    <w:p w:rsidR="006A5F8B" w:rsidRDefault="006A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CB" w:rsidRDefault="00550A78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CB" w:rsidRDefault="005D42CB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8B" w:rsidRDefault="006A5F8B">
      <w:r>
        <w:separator/>
      </w:r>
    </w:p>
  </w:footnote>
  <w:footnote w:type="continuationSeparator" w:id="0">
    <w:p w:rsidR="006A5F8B" w:rsidRDefault="006A5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324298"/>
      <w:docPartObj>
        <w:docPartGallery w:val="Page Numbers (Top of Page)"/>
        <w:docPartUnique/>
      </w:docPartObj>
    </w:sdtPr>
    <w:sdtContent>
      <w:p w:rsidR="005D42CB" w:rsidRDefault="00550A78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117C6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2E96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0A78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161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226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06DA1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10DD-3D0B-4AB1-8A54-DA7AAB66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gutskalova</cp:lastModifiedBy>
  <cp:revision>3</cp:revision>
  <cp:lastPrinted>2019-07-25T09:58:00Z</cp:lastPrinted>
  <dcterms:created xsi:type="dcterms:W3CDTF">2021-08-18T12:42:00Z</dcterms:created>
  <dcterms:modified xsi:type="dcterms:W3CDTF">2021-08-19T06:24:00Z</dcterms:modified>
</cp:coreProperties>
</file>